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B215667" w:rsidR="00184B8C" w:rsidRPr="0036054C" w:rsidRDefault="008F34DA" w:rsidP="00AB04C3">
                    <w:pPr>
                      <w:pStyle w:val="Betarp"/>
                      <w:spacing w:line="216" w:lineRule="auto"/>
                      <w:rPr>
                        <w:rFonts w:asciiTheme="majorHAnsi" w:eastAsiaTheme="majorEastAsia" w:hAnsiTheme="majorHAnsi" w:cstheme="majorBidi"/>
                        <w:color w:val="4472C4" w:themeColor="accent1"/>
                        <w:sz w:val="88"/>
                        <w:szCs w:val="88"/>
                        <w:lang w:val="lt-LT"/>
                      </w:rPr>
                    </w:pPr>
                    <w:r w:rsidRPr="008F34DA">
                      <w:rPr>
                        <w:rFonts w:asciiTheme="majorHAnsi" w:eastAsiaTheme="majorEastAsia" w:hAnsiTheme="majorHAnsi" w:cstheme="majorBidi"/>
                        <w:color w:val="4472C4" w:themeColor="accent1"/>
                        <w:sz w:val="88"/>
                        <w:szCs w:val="88"/>
                        <w:lang w:val="lt-LT"/>
                      </w:rPr>
                      <w:t xml:space="preserve"> </w:t>
                    </w:r>
                    <w:r w:rsidRPr="008F34DA">
                      <w:rPr>
                        <w:rFonts w:asciiTheme="majorHAnsi" w:eastAsiaTheme="majorEastAsia" w:hAnsiTheme="majorHAnsi" w:cstheme="majorBidi"/>
                        <w:color w:val="4472C4" w:themeColor="accent1"/>
                        <w:sz w:val="88"/>
                        <w:szCs w:val="88"/>
                        <w:lang w:val="lt-LT"/>
                      </w:rPr>
                      <w:t>Įmonių ir namų ūkių apklausų paslaugų pirkimo bendrosios sąlygos</w:t>
                    </w:r>
                    <w:r w:rsidRPr="008F34DA">
                      <w:rPr>
                        <w:rFonts w:asciiTheme="majorHAnsi" w:eastAsiaTheme="majorEastAsia" w:hAnsiTheme="majorHAnsi" w:cstheme="majorBidi"/>
                        <w:color w:val="4472C4" w:themeColor="accent1"/>
                        <w:sz w:val="88"/>
                        <w:szCs w:val="88"/>
                        <w:lang w:val="lt-LT"/>
                      </w:rPr>
                      <w:t xml:space="preserve"> </w:t>
                    </w:r>
                  </w:p>
                </w:sdtContent>
              </w:sdt>
            </w:tc>
          </w:tr>
          <w:tr w:rsidR="00184B8C" w:rsidRPr="005E3761" w14:paraId="4BA0E941" w14:textId="77777777" w:rsidTr="00AB04C3">
            <w:tc>
              <w:tcPr>
                <w:tcW w:w="7966" w:type="dxa"/>
                <w:tcMar>
                  <w:top w:w="216" w:type="dxa"/>
                  <w:left w:w="115" w:type="dxa"/>
                  <w:bottom w:w="216" w:type="dxa"/>
                  <w:right w:w="115" w:type="dxa"/>
                </w:tcMar>
              </w:tcPr>
              <w:p w14:paraId="711EF4C4" w14:textId="74EA35BD"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56E9D" w14:textId="77777777" w:rsidR="0033234D" w:rsidRDefault="0033234D" w:rsidP="00184B8C">
      <w:pPr>
        <w:spacing w:after="0" w:line="240" w:lineRule="auto"/>
      </w:pPr>
      <w:r>
        <w:separator/>
      </w:r>
    </w:p>
  </w:endnote>
  <w:endnote w:type="continuationSeparator" w:id="0">
    <w:p w14:paraId="69B144ED" w14:textId="77777777" w:rsidR="0033234D" w:rsidRDefault="0033234D" w:rsidP="00184B8C">
      <w:pPr>
        <w:spacing w:after="0" w:line="240" w:lineRule="auto"/>
      </w:pPr>
      <w:r>
        <w:continuationSeparator/>
      </w:r>
    </w:p>
  </w:endnote>
  <w:endnote w:type="continuationNotice" w:id="1">
    <w:p w14:paraId="4545A412" w14:textId="77777777" w:rsidR="0033234D" w:rsidRDefault="003323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E0E2A" w14:textId="77777777" w:rsidR="0033234D" w:rsidRDefault="0033234D" w:rsidP="00184B8C">
      <w:pPr>
        <w:spacing w:after="0" w:line="240" w:lineRule="auto"/>
      </w:pPr>
      <w:r>
        <w:separator/>
      </w:r>
    </w:p>
  </w:footnote>
  <w:footnote w:type="continuationSeparator" w:id="0">
    <w:p w14:paraId="122A4233" w14:textId="77777777" w:rsidR="0033234D" w:rsidRDefault="0033234D" w:rsidP="00184B8C">
      <w:pPr>
        <w:spacing w:after="0" w:line="240" w:lineRule="auto"/>
      </w:pPr>
      <w:r>
        <w:continuationSeparator/>
      </w:r>
    </w:p>
  </w:footnote>
  <w:footnote w:type="continuationNotice" w:id="1">
    <w:p w14:paraId="29940B9B" w14:textId="77777777" w:rsidR="0033234D" w:rsidRDefault="0033234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0118"/>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1EBC"/>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34D"/>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4FE"/>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B23"/>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4DA"/>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BA"/>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20118"/>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62080"/>
    <w:rsid w:val="00493487"/>
    <w:rsid w:val="0052513E"/>
    <w:rsid w:val="005675CF"/>
    <w:rsid w:val="005729F3"/>
    <w:rsid w:val="005810C1"/>
    <w:rsid w:val="005834A3"/>
    <w:rsid w:val="005D2EB6"/>
    <w:rsid w:val="005E16E8"/>
    <w:rsid w:val="00601AF4"/>
    <w:rsid w:val="00606C3D"/>
    <w:rsid w:val="00624CFA"/>
    <w:rsid w:val="0066593D"/>
    <w:rsid w:val="00693424"/>
    <w:rsid w:val="006B2D23"/>
    <w:rsid w:val="006C390B"/>
    <w:rsid w:val="006C391D"/>
    <w:rsid w:val="006E34FF"/>
    <w:rsid w:val="006F717D"/>
    <w:rsid w:val="007067F2"/>
    <w:rsid w:val="00770CDD"/>
    <w:rsid w:val="007C5391"/>
    <w:rsid w:val="007D715C"/>
    <w:rsid w:val="007F042B"/>
    <w:rsid w:val="0080023D"/>
    <w:rsid w:val="00803091"/>
    <w:rsid w:val="00826AF2"/>
    <w:rsid w:val="00842D8B"/>
    <w:rsid w:val="00870009"/>
    <w:rsid w:val="008972D3"/>
    <w:rsid w:val="008B6698"/>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66D19"/>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40461</Words>
  <Characters>23064</Characters>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2025-05-08T07:05:00Z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